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84F6" w14:textId="77777777" w:rsidR="00682B8E" w:rsidRPr="00927F00" w:rsidRDefault="00927F00" w:rsidP="00927F00">
      <w:r>
        <w:rPr>
          <w:rFonts w:ascii="Calibri" w:hAnsi="Calibri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02AE" wp14:editId="3E13B1D7">
                <wp:simplePos x="0" y="0"/>
                <wp:positionH relativeFrom="margin">
                  <wp:align>right</wp:align>
                </wp:positionH>
                <wp:positionV relativeFrom="paragraph">
                  <wp:posOffset>912495</wp:posOffset>
                </wp:positionV>
                <wp:extent cx="6772275" cy="390525"/>
                <wp:effectExtent l="0" t="0" r="28575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39052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55749" w14:textId="77777777" w:rsidR="00BF4CF2" w:rsidRPr="00BF4CF2" w:rsidRDefault="00BF4CF2" w:rsidP="00927F00">
                            <w:pPr>
                              <w:pBdr>
                                <w:top w:val="none" w:sz="4" w:space="1" w:color="000000"/>
                              </w:pBdr>
                              <w:shd w:val="clear" w:color="auto" w:fill="9BBB59" w:themeFill="accent3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F4CF2">
                              <w:rPr>
                                <w:rFonts w:ascii="Calibri" w:hAnsi="Calibri" w:cs="Calibri"/>
                                <w:b/>
                              </w:rPr>
                              <w:t>COMPTABILITE ORDONNATEUR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002AE" id="Rectangle : coins arrondis 5" o:spid="_x0000_s1026" style="position:absolute;margin-left:482.05pt;margin-top:71.85pt;width:533.2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" fillcolor="#9bbb59 [3206]" strokecolor="#9bbb59 [3206]" strokeweight="2pt">
                <v:textbox>
                  <w:txbxContent>
                    <w:p w14:paraId="0EA55749" w14:textId="77777777" w:rsidR="00BF4CF2" w:rsidRPr="00BF4CF2" w:rsidRDefault="00BF4CF2" w:rsidP="00927F00">
                      <w:pPr>
                        <w:pBdr>
                          <w:top w:val="none" w:sz="4" w:space="1" w:color="000000"/>
                        </w:pBdr>
                        <w:shd w:val="clear" w:color="auto" w:fill="9BBB59" w:themeFill="accent3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BF4CF2">
                        <w:rPr>
                          <w:rFonts w:ascii="Calibri" w:hAnsi="Calibri" w:cs="Calibri"/>
                          <w:b/>
                        </w:rPr>
                        <w:t>COMPTABILITE ORDONNATEUR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9C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A5CC6" wp14:editId="00E5DF57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5581650" cy="12001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CB5C88" w14:textId="77777777" w:rsidR="00682B8E" w:rsidRDefault="00B05E9D" w:rsidP="00927F0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  <w:u w:val="single"/>
                              </w:rPr>
                              <w:t>CONTROLE MENSUEL</w:t>
                            </w:r>
                          </w:p>
                          <w:p w14:paraId="2DA9C61E" w14:textId="79D6DFCA" w:rsidR="004E79EB" w:rsidRDefault="00C601C5" w:rsidP="00927F0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601C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Date : </w:t>
                            </w:r>
                          </w:p>
                          <w:p w14:paraId="6CD8AB29" w14:textId="77777777" w:rsidR="00927F00" w:rsidRDefault="00927F0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F2B3543" w14:textId="435435EE" w:rsidR="00927F00" w:rsidRPr="00C601C5" w:rsidRDefault="00927F0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A5CC6" id="Text Box 4" o:spid="_x0000_s1027" style="position:absolute;margin-left:388.3pt;margin-top:-27.55pt;width:439.5pt;height:94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" stroked="f">
                <v:textbox>
                  <w:txbxContent>
                    <w:p w14:paraId="6DCB5C88" w14:textId="77777777" w:rsidR="00682B8E" w:rsidRDefault="00B05E9D" w:rsidP="00927F0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  <w:u w:val="single"/>
                        </w:rPr>
                        <w:t>CONTROLE MENSUEL</w:t>
                      </w:r>
                    </w:p>
                    <w:p w14:paraId="2DA9C61E" w14:textId="79D6DFCA" w:rsidR="004E79EB" w:rsidRDefault="00C601C5" w:rsidP="00927F0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601C5"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Date : </w:t>
                      </w:r>
                    </w:p>
                    <w:p w14:paraId="6CD8AB29" w14:textId="77777777" w:rsidR="00927F00" w:rsidRDefault="00927F00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4F2B3543" w14:textId="435435EE" w:rsidR="00927F00" w:rsidRPr="00C601C5" w:rsidRDefault="00927F00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69CB">
        <w:rPr>
          <w:noProof/>
        </w:rPr>
        <w:drawing>
          <wp:inline distT="0" distB="0" distL="0" distR="0" wp14:anchorId="0DB5C40E" wp14:editId="112F1073">
            <wp:extent cx="1039260" cy="94364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039261" cy="94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A92F" w14:textId="77777777" w:rsidR="00BF4CF2" w:rsidRDefault="00BF4CF2" w:rsidP="00A12CA3">
      <w:pPr>
        <w:rPr>
          <w:rFonts w:ascii="Calibri" w:hAnsi="Calibri"/>
          <w:b/>
          <w:color w:val="00B050"/>
          <w:sz w:val="32"/>
          <w:szCs w:val="32"/>
        </w:rPr>
      </w:pPr>
    </w:p>
    <w:p w14:paraId="09E4456C" w14:textId="77777777" w:rsidR="00BF4CF2" w:rsidRDefault="00BF4CF2" w:rsidP="00BF4CF2">
      <w:pPr>
        <w:rPr>
          <w:rFonts w:ascii="Calibri" w:hAnsi="Calibri"/>
          <w:sz w:val="32"/>
          <w:szCs w:val="32"/>
        </w:rPr>
      </w:pPr>
    </w:p>
    <w:p w14:paraId="1547EF71" w14:textId="77777777" w:rsidR="001162D8" w:rsidRDefault="001162D8" w:rsidP="00BF4CF2">
      <w:pPr>
        <w:rPr>
          <w:rFonts w:ascii="Calibri" w:hAnsi="Calibri"/>
          <w:b/>
          <w:sz w:val="22"/>
          <w:szCs w:val="22"/>
          <w:u w:val="single"/>
        </w:rPr>
      </w:pPr>
    </w:p>
    <w:p w14:paraId="03B9862A" w14:textId="77777777" w:rsidR="001162D8" w:rsidRDefault="001162D8" w:rsidP="00BF4CF2">
      <w:pPr>
        <w:rPr>
          <w:rFonts w:ascii="Calibri" w:hAnsi="Calibri"/>
          <w:b/>
          <w:sz w:val="22"/>
          <w:szCs w:val="22"/>
          <w:u w:val="single"/>
        </w:rPr>
      </w:pPr>
    </w:p>
    <w:p w14:paraId="2AF5D126" w14:textId="77777777" w:rsidR="00917182" w:rsidRPr="001162D8" w:rsidRDefault="00917182" w:rsidP="00917182">
      <w:pPr>
        <w:rPr>
          <w:rFonts w:ascii="Calibri" w:hAnsi="Calibri"/>
          <w:b/>
          <w:sz w:val="22"/>
          <w:szCs w:val="22"/>
          <w:u w:val="single"/>
        </w:rPr>
      </w:pPr>
      <w:r w:rsidRPr="001162D8">
        <w:rPr>
          <w:rFonts w:ascii="Calibri" w:hAnsi="Calibri"/>
          <w:b/>
          <w:sz w:val="22"/>
          <w:szCs w:val="22"/>
          <w:u w:val="single"/>
        </w:rPr>
        <w:t>I/ IMMOBILISATION</w:t>
      </w:r>
    </w:p>
    <w:p w14:paraId="33657A85" w14:textId="77777777" w:rsidR="00917182" w:rsidRDefault="00917182" w:rsidP="00917182">
      <w:pPr>
        <w:rPr>
          <w:rFonts w:ascii="Calibri" w:hAnsi="Calibri"/>
          <w:b/>
          <w:sz w:val="22"/>
          <w:szCs w:val="22"/>
        </w:rPr>
      </w:pPr>
    </w:p>
    <w:p w14:paraId="571A0061" w14:textId="027CA7D4" w:rsidR="00917182" w:rsidRDefault="00917182" w:rsidP="00917182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BF4CF2">
        <w:rPr>
          <w:rFonts w:ascii="Calibri" w:hAnsi="Calibri"/>
          <w:sz w:val="22"/>
          <w:szCs w:val="22"/>
        </w:rPr>
        <w:t xml:space="preserve">Fiches immobilisation à </w:t>
      </w:r>
      <w:r>
        <w:rPr>
          <w:rFonts w:ascii="Calibri" w:hAnsi="Calibri"/>
          <w:sz w:val="22"/>
          <w:szCs w:val="22"/>
        </w:rPr>
        <w:t>mettre à jour (Etat FC ou V)</w:t>
      </w:r>
      <w:r w:rsidRPr="00BF4CF2">
        <w:rPr>
          <w:rFonts w:ascii="Calibri" w:hAnsi="Calibri"/>
          <w:sz w:val="22"/>
          <w:szCs w:val="22"/>
        </w:rPr>
        <w:t xml:space="preserve"> :          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1B8D6EB2" w14:textId="10A5B485" w:rsidR="00917182" w:rsidRDefault="00917182" w:rsidP="00917182">
      <w:pPr>
        <w:pStyle w:val="Paragraphedeliste"/>
        <w:numPr>
          <w:ilvl w:val="1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oui les numéros de fiches provisoires : </w:t>
      </w:r>
    </w:p>
    <w:p w14:paraId="1BDC53E5" w14:textId="77777777" w:rsidR="00917182" w:rsidRDefault="00917182" w:rsidP="00917182">
      <w:pPr>
        <w:ind w:left="708"/>
        <w:rPr>
          <w:rFonts w:ascii="Calibri" w:hAnsi="Calibri"/>
          <w:color w:val="00B050"/>
          <w:sz w:val="22"/>
          <w:szCs w:val="22"/>
        </w:rPr>
      </w:pPr>
    </w:p>
    <w:p w14:paraId="6E8B38A1" w14:textId="77777777" w:rsidR="00917182" w:rsidRDefault="00917182" w:rsidP="00917182">
      <w:pPr>
        <w:ind w:left="708"/>
        <w:rPr>
          <w:rFonts w:ascii="Calibri" w:hAnsi="Calibri"/>
          <w:color w:val="00B050"/>
          <w:sz w:val="22"/>
          <w:szCs w:val="22"/>
          <w:u w:val="single"/>
        </w:rPr>
      </w:pPr>
      <w:r>
        <w:rPr>
          <w:rFonts w:ascii="Calibri" w:hAnsi="Calibri"/>
          <w:color w:val="00B050"/>
          <w:sz w:val="22"/>
          <w:szCs w:val="22"/>
        </w:rPr>
        <w:t xml:space="preserve">Pour la mise en service bien renseigner la durée d’amortissement et la date de mise en service. Si l’immobilisation est financée par une subvention, </w:t>
      </w:r>
      <w:r w:rsidRPr="00BF4CF2">
        <w:rPr>
          <w:rFonts w:ascii="Calibri" w:hAnsi="Calibri"/>
          <w:color w:val="00B050"/>
          <w:sz w:val="22"/>
          <w:szCs w:val="22"/>
          <w:u w:val="single"/>
        </w:rPr>
        <w:t xml:space="preserve">la fiche </w:t>
      </w:r>
      <w:proofErr w:type="spellStart"/>
      <w:r w:rsidRPr="00BF4CF2">
        <w:rPr>
          <w:rFonts w:ascii="Calibri" w:hAnsi="Calibri"/>
          <w:color w:val="00B050"/>
          <w:sz w:val="22"/>
          <w:szCs w:val="22"/>
          <w:u w:val="single"/>
        </w:rPr>
        <w:t>d’immo</w:t>
      </w:r>
      <w:proofErr w:type="spellEnd"/>
      <w:r w:rsidRPr="00BF4CF2">
        <w:rPr>
          <w:rFonts w:ascii="Calibri" w:hAnsi="Calibri"/>
          <w:color w:val="00B050"/>
          <w:sz w:val="22"/>
          <w:szCs w:val="22"/>
          <w:u w:val="single"/>
        </w:rPr>
        <w:t xml:space="preserve"> </w:t>
      </w:r>
      <w:proofErr w:type="spellStart"/>
      <w:r w:rsidRPr="00BF4CF2">
        <w:rPr>
          <w:rFonts w:ascii="Calibri" w:hAnsi="Calibri"/>
          <w:color w:val="00B050"/>
          <w:sz w:val="22"/>
          <w:szCs w:val="22"/>
          <w:u w:val="single"/>
        </w:rPr>
        <w:t>subv</w:t>
      </w:r>
      <w:proofErr w:type="spellEnd"/>
      <w:r w:rsidRPr="00BF4CF2">
        <w:rPr>
          <w:rFonts w:ascii="Calibri" w:hAnsi="Calibri"/>
          <w:color w:val="00B050"/>
          <w:sz w:val="22"/>
          <w:szCs w:val="22"/>
          <w:u w:val="single"/>
        </w:rPr>
        <w:t xml:space="preserve"> doit avoir la même durée d’amortissement et la même date de mise en service.</w:t>
      </w:r>
    </w:p>
    <w:p w14:paraId="6E085A6B" w14:textId="77777777" w:rsidR="00917182" w:rsidRDefault="00917182" w:rsidP="00917182">
      <w:pPr>
        <w:ind w:left="708"/>
        <w:rPr>
          <w:rFonts w:ascii="Calibri" w:hAnsi="Calibri"/>
          <w:color w:val="00B050"/>
          <w:sz w:val="22"/>
          <w:szCs w:val="22"/>
          <w:u w:val="single"/>
        </w:rPr>
      </w:pPr>
    </w:p>
    <w:p w14:paraId="5181A44B" w14:textId="77777777" w:rsidR="00917182" w:rsidRDefault="00917182" w:rsidP="00917182">
      <w:pPr>
        <w:ind w:left="708"/>
        <w:rPr>
          <w:rFonts w:ascii="Calibri" w:hAnsi="Calibri"/>
          <w:color w:val="00B050"/>
          <w:sz w:val="22"/>
          <w:szCs w:val="22"/>
        </w:rPr>
      </w:pPr>
      <w:r>
        <w:rPr>
          <w:rFonts w:ascii="Calibri" w:hAnsi="Calibri"/>
          <w:color w:val="00B050"/>
          <w:sz w:val="22"/>
          <w:szCs w:val="22"/>
        </w:rPr>
        <w:t>Prévenir l’agent comptable quand la mise à jour des fiches est faite.</w:t>
      </w:r>
    </w:p>
    <w:p w14:paraId="7588C0F6" w14:textId="77777777" w:rsidR="00917182" w:rsidRDefault="00917182" w:rsidP="00917182">
      <w:pPr>
        <w:rPr>
          <w:rFonts w:ascii="Calibri" w:hAnsi="Calibri"/>
          <w:color w:val="00B050"/>
          <w:sz w:val="22"/>
          <w:szCs w:val="22"/>
        </w:rPr>
      </w:pPr>
    </w:p>
    <w:p w14:paraId="1A5F96E7" w14:textId="256FEAE9" w:rsidR="00917182" w:rsidRDefault="00917182" w:rsidP="00917182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BF4CF2">
        <w:rPr>
          <w:rFonts w:ascii="Calibri" w:hAnsi="Calibri"/>
          <w:sz w:val="22"/>
          <w:szCs w:val="22"/>
        </w:rPr>
        <w:t xml:space="preserve">Fiches immobilisation </w:t>
      </w:r>
      <w:r>
        <w:rPr>
          <w:rFonts w:ascii="Calibri" w:hAnsi="Calibri"/>
          <w:sz w:val="22"/>
          <w:szCs w:val="22"/>
        </w:rPr>
        <w:t>d’achat et de recettes à lier</w:t>
      </w:r>
      <w:r w:rsidRPr="00BF4CF2">
        <w:rPr>
          <w:rFonts w:ascii="Calibri" w:hAnsi="Calibri"/>
          <w:sz w:val="22"/>
          <w:szCs w:val="22"/>
        </w:rPr>
        <w:t xml:space="preserve"> :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602CE75E" w14:textId="77777777" w:rsidR="00917182" w:rsidRPr="00192EB2" w:rsidRDefault="00917182" w:rsidP="00917182">
      <w:pPr>
        <w:rPr>
          <w:rFonts w:ascii="Calibri" w:hAnsi="Calibri"/>
          <w:color w:val="00B050"/>
          <w:sz w:val="22"/>
          <w:szCs w:val="22"/>
        </w:rPr>
      </w:pPr>
    </w:p>
    <w:p w14:paraId="35B4FDFB" w14:textId="77777777" w:rsidR="00917182" w:rsidRDefault="00917182" w:rsidP="00917182">
      <w:pPr>
        <w:rPr>
          <w:rFonts w:ascii="Calibri" w:hAnsi="Calibri"/>
          <w:sz w:val="22"/>
          <w:szCs w:val="22"/>
        </w:rPr>
      </w:pPr>
    </w:p>
    <w:p w14:paraId="7B80512F" w14:textId="77777777" w:rsidR="00917182" w:rsidRDefault="00917182" w:rsidP="0091718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II/ EXECUTION BUDGETAIRE</w:t>
      </w:r>
    </w:p>
    <w:p w14:paraId="04B77176" w14:textId="77777777" w:rsidR="00917182" w:rsidRDefault="00917182" w:rsidP="00917182">
      <w:pPr>
        <w:pStyle w:val="Paragraphedeliste"/>
        <w:spacing w:line="360" w:lineRule="auto"/>
        <w:rPr>
          <w:rFonts w:ascii="Calibri" w:hAnsi="Calibri"/>
          <w:b/>
          <w:sz w:val="22"/>
          <w:szCs w:val="22"/>
        </w:rPr>
      </w:pPr>
    </w:p>
    <w:p w14:paraId="0C88793D" w14:textId="374BF29A" w:rsidR="00917182" w:rsidRPr="00295858" w:rsidRDefault="00917182" w:rsidP="00917182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TR/DRR à faire : </w:t>
      </w:r>
      <w:r w:rsidR="007503AB">
        <w:rPr>
          <w:rFonts w:ascii="Calibri" w:hAnsi="Calibri"/>
          <w:sz w:val="22"/>
          <w:szCs w:val="22"/>
        </w:rPr>
        <w:sym w:font="Wingdings" w:char="F078"/>
      </w:r>
      <w:r>
        <w:rPr>
          <w:rFonts w:ascii="Calibri" w:hAnsi="Calibri"/>
          <w:sz w:val="22"/>
          <w:szCs w:val="22"/>
        </w:rPr>
        <w:t xml:space="preserve"> </w:t>
      </w:r>
      <w:r w:rsidRPr="00BF4CF2">
        <w:rPr>
          <w:rFonts w:ascii="Calibri" w:hAnsi="Calibri"/>
          <w:sz w:val="22"/>
          <w:szCs w:val="22"/>
        </w:rPr>
        <w:t xml:space="preserve">OUI           </w:t>
      </w:r>
      <w:r w:rsidR="007503AB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  <w:r>
        <w:rPr>
          <w:rFonts w:ascii="Calibri" w:hAnsi="Calibri"/>
          <w:sz w:val="22"/>
          <w:szCs w:val="22"/>
        </w:rPr>
        <w:t xml:space="preserve"> (tableur restitution BUDGET/ exécution du budget)</w:t>
      </w:r>
    </w:p>
    <w:tbl>
      <w:tblPr>
        <w:tblStyle w:val="BorderedLined-Accent3"/>
        <w:tblW w:w="0" w:type="auto"/>
        <w:tblLook w:val="04A0" w:firstRow="1" w:lastRow="0" w:firstColumn="1" w:lastColumn="0" w:noHBand="0" w:noVBand="1"/>
      </w:tblPr>
      <w:tblGrid>
        <w:gridCol w:w="1532"/>
        <w:gridCol w:w="2258"/>
        <w:gridCol w:w="1656"/>
        <w:gridCol w:w="1768"/>
        <w:gridCol w:w="1577"/>
        <w:gridCol w:w="1581"/>
      </w:tblGrid>
      <w:tr w:rsidR="00917182" w:rsidRPr="00197280" w14:paraId="7392B877" w14:textId="77777777" w:rsidTr="008E0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6A9FC391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92EB2">
              <w:rPr>
                <w:rFonts w:ascii="Calibri" w:hAnsi="Calibri"/>
                <w:b/>
                <w:color w:val="auto"/>
                <w:sz w:val="22"/>
                <w:szCs w:val="22"/>
              </w:rPr>
              <w:t>Catégorie de recettes / Service</w:t>
            </w:r>
          </w:p>
        </w:tc>
        <w:tc>
          <w:tcPr>
            <w:tcW w:w="2258" w:type="dxa"/>
            <w:vAlign w:val="center"/>
          </w:tcPr>
          <w:p w14:paraId="0E1E8A8A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92EB2">
              <w:rPr>
                <w:rFonts w:ascii="Calibri" w:hAnsi="Calibri"/>
                <w:b/>
                <w:color w:val="auto"/>
                <w:sz w:val="22"/>
                <w:szCs w:val="22"/>
              </w:rPr>
              <w:t>AP</w:t>
            </w:r>
          </w:p>
        </w:tc>
        <w:tc>
          <w:tcPr>
            <w:tcW w:w="1656" w:type="dxa"/>
            <w:vAlign w:val="center"/>
          </w:tcPr>
          <w:p w14:paraId="44B58316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92EB2">
              <w:rPr>
                <w:rFonts w:ascii="Calibri" w:hAnsi="Calibri"/>
                <w:b/>
                <w:color w:val="auto"/>
                <w:sz w:val="22"/>
                <w:szCs w:val="22"/>
              </w:rPr>
              <w:t>VE</w:t>
            </w:r>
          </w:p>
        </w:tc>
        <w:tc>
          <w:tcPr>
            <w:tcW w:w="1768" w:type="dxa"/>
            <w:vAlign w:val="center"/>
          </w:tcPr>
          <w:p w14:paraId="0272AA41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92EB2">
              <w:rPr>
                <w:rFonts w:ascii="Calibri" w:hAnsi="Calibri"/>
                <w:b/>
                <w:color w:val="auto"/>
                <w:sz w:val="22"/>
                <w:szCs w:val="22"/>
              </w:rPr>
              <w:t>ALO</w:t>
            </w:r>
          </w:p>
        </w:tc>
        <w:tc>
          <w:tcPr>
            <w:tcW w:w="1577" w:type="dxa"/>
            <w:vAlign w:val="center"/>
          </w:tcPr>
          <w:p w14:paraId="03FA2921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92EB2">
              <w:rPr>
                <w:rFonts w:ascii="Calibri" w:hAnsi="Calibri"/>
                <w:b/>
                <w:color w:val="auto"/>
                <w:sz w:val="22"/>
                <w:szCs w:val="22"/>
              </w:rPr>
              <w:t>SRH</w:t>
            </w:r>
          </w:p>
        </w:tc>
        <w:tc>
          <w:tcPr>
            <w:tcW w:w="1581" w:type="dxa"/>
            <w:vAlign w:val="center"/>
          </w:tcPr>
          <w:p w14:paraId="2F087C3B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92EB2">
              <w:rPr>
                <w:rFonts w:ascii="Calibri" w:hAnsi="Calibri"/>
                <w:b/>
                <w:color w:val="auto"/>
                <w:sz w:val="22"/>
                <w:szCs w:val="22"/>
              </w:rPr>
              <w:t>OPC</w:t>
            </w:r>
          </w:p>
        </w:tc>
      </w:tr>
      <w:tr w:rsidR="00917182" w:rsidRPr="00197280" w14:paraId="635783DF" w14:textId="77777777" w:rsidTr="008E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5EBBA467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AUTRE/DRR</w:t>
            </w:r>
          </w:p>
        </w:tc>
        <w:tc>
          <w:tcPr>
            <w:tcW w:w="2258" w:type="dxa"/>
          </w:tcPr>
          <w:p w14:paraId="5F9EECB1" w14:textId="5193B53F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6EEB2401" w14:textId="77777777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4DD1352C" w14:textId="77777777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77" w:type="dxa"/>
          </w:tcPr>
          <w:p w14:paraId="6DF1A7BB" w14:textId="3CCD98D8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6ABCAD76" w14:textId="77777777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17182" w:rsidRPr="00197280" w14:paraId="6E229344" w14:textId="77777777" w:rsidTr="008E0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2F6AF374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RSCE</w:t>
            </w:r>
          </w:p>
        </w:tc>
        <w:tc>
          <w:tcPr>
            <w:tcW w:w="2258" w:type="dxa"/>
          </w:tcPr>
          <w:p w14:paraId="6F556898" w14:textId="2A9D0476" w:rsidR="00FF2FBC" w:rsidRPr="00197280" w:rsidRDefault="00FF2FBC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3A9A86BB" w14:textId="64C0DCC9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282743F9" w14:textId="056775E9" w:rsidR="00FF2FBC" w:rsidRDefault="00FF2FBC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14:paraId="6D2325F0" w14:textId="77777777" w:rsidR="00FF2FBC" w:rsidRDefault="00FF2FBC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  <w:p w14:paraId="552F82FB" w14:textId="13700FC8" w:rsidR="00FF2FBC" w:rsidRPr="00197280" w:rsidRDefault="00FF2FBC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77" w:type="dxa"/>
          </w:tcPr>
          <w:p w14:paraId="1AC0C93A" w14:textId="55E2F484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70F47B14" w14:textId="7ECB6290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17182" w:rsidRPr="00197280" w14:paraId="63CB9511" w14:textId="77777777" w:rsidTr="008E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14:paraId="3F789236" w14:textId="77777777" w:rsidR="00917182" w:rsidRPr="00192EB2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VOYA</w:t>
            </w:r>
          </w:p>
        </w:tc>
        <w:tc>
          <w:tcPr>
            <w:tcW w:w="2258" w:type="dxa"/>
          </w:tcPr>
          <w:p w14:paraId="0F8DFADC" w14:textId="56B08C18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54DD8A36" w14:textId="77777777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520C0D9C" w14:textId="77777777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77" w:type="dxa"/>
          </w:tcPr>
          <w:p w14:paraId="33730B44" w14:textId="77777777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5F83F144" w14:textId="77777777" w:rsidR="00917182" w:rsidRPr="00197280" w:rsidRDefault="00917182" w:rsidP="008E08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422A570" w14:textId="77777777" w:rsidR="00917182" w:rsidRDefault="00917182" w:rsidP="00917182">
      <w:pPr>
        <w:rPr>
          <w:rFonts w:ascii="Calibri" w:hAnsi="Calibri"/>
          <w:sz w:val="22"/>
          <w:szCs w:val="22"/>
        </w:rPr>
      </w:pPr>
    </w:p>
    <w:p w14:paraId="5646729F" w14:textId="77777777" w:rsidR="00917182" w:rsidRDefault="00917182" w:rsidP="00917182">
      <w:pPr>
        <w:rPr>
          <w:rFonts w:ascii="Calibri" w:hAnsi="Calibri"/>
          <w:sz w:val="22"/>
          <w:szCs w:val="22"/>
        </w:rPr>
      </w:pPr>
    </w:p>
    <w:p w14:paraId="67A83100" w14:textId="69090E6C" w:rsidR="00917182" w:rsidRDefault="00917182" w:rsidP="00917182">
      <w:pPr>
        <w:pStyle w:val="Paragraphedelis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DAO à régulariser : </w:t>
      </w:r>
      <w:r w:rsidR="007503AB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>NON</w:t>
      </w:r>
    </w:p>
    <w:p w14:paraId="3A6CB4C7" w14:textId="620CD7E7" w:rsidR="00917182" w:rsidRDefault="00917182" w:rsidP="00917182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Frais bancaires TIPI ou paiement CB en ligne 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NON</w:t>
      </w:r>
      <w:r>
        <w:rPr>
          <w:rFonts w:ascii="Calibri" w:hAnsi="Calibri"/>
          <w:sz w:val="22"/>
          <w:szCs w:val="22"/>
        </w:rPr>
        <w:t> : Frais bancaires GEC</w:t>
      </w:r>
    </w:p>
    <w:p w14:paraId="775FFFB8" w14:textId="77777777" w:rsidR="00917182" w:rsidRPr="00EC271B" w:rsidRDefault="00917182" w:rsidP="00917182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Prélèvement fournisseur :                          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NON</w:t>
      </w:r>
    </w:p>
    <w:p w14:paraId="38E23659" w14:textId="77777777" w:rsidR="00917182" w:rsidRDefault="00917182" w:rsidP="00917182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C271B">
        <w:rPr>
          <w:rFonts w:ascii="Calibri" w:hAnsi="Calibri"/>
          <w:b/>
          <w:sz w:val="22"/>
          <w:szCs w:val="22"/>
        </w:rPr>
        <w:t>Avance pour menues dépenses</w:t>
      </w:r>
      <w:r>
        <w:rPr>
          <w:rFonts w:ascii="Calibri" w:hAnsi="Calibri"/>
          <w:b/>
          <w:sz w:val="22"/>
          <w:szCs w:val="22"/>
        </w:rPr>
        <w:t xml:space="preserve"> :              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NON</w:t>
      </w:r>
    </w:p>
    <w:p w14:paraId="594BBB96" w14:textId="77777777" w:rsidR="00917182" w:rsidRDefault="00917182" w:rsidP="00917182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C271B">
        <w:rPr>
          <w:rFonts w:ascii="Calibri" w:hAnsi="Calibri"/>
          <w:b/>
          <w:sz w:val="22"/>
          <w:szCs w:val="22"/>
        </w:rPr>
        <w:t>Régie d’avances à régulariser :</w:t>
      </w: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NON</w:t>
      </w:r>
    </w:p>
    <w:p w14:paraId="49685FBB" w14:textId="77777777" w:rsidR="00917182" w:rsidRDefault="00917182" w:rsidP="00917182">
      <w:pPr>
        <w:rPr>
          <w:rFonts w:ascii="Calibri" w:hAnsi="Calibri"/>
          <w:sz w:val="22"/>
          <w:szCs w:val="22"/>
        </w:rPr>
      </w:pPr>
    </w:p>
    <w:p w14:paraId="442D5489" w14:textId="77777777" w:rsidR="00917182" w:rsidRPr="00B25B6F" w:rsidRDefault="00917182" w:rsidP="00917182">
      <w:pPr>
        <w:rPr>
          <w:rFonts w:ascii="Calibri" w:hAnsi="Calibri"/>
          <w:color w:val="000000" w:themeColor="text1"/>
          <w:sz w:val="22"/>
          <w:szCs w:val="22"/>
        </w:rPr>
      </w:pPr>
    </w:p>
    <w:p w14:paraId="1A10F02D" w14:textId="693AB31E" w:rsidR="00917182" w:rsidRDefault="00917182" w:rsidP="00917182">
      <w:pPr>
        <w:pStyle w:val="Paragraphedelis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Paie des AED à saisir en fin de trimestre</w:t>
      </w:r>
      <w:r>
        <w:rPr>
          <w:rFonts w:ascii="Calibri" w:hAnsi="Calibri"/>
          <w:sz w:val="22"/>
          <w:szCs w:val="22"/>
        </w:rPr>
        <w:t xml:space="preserve"> 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NON</w:t>
      </w:r>
    </w:p>
    <w:p w14:paraId="16DAB11D" w14:textId="77777777" w:rsidR="00917182" w:rsidRDefault="00917182" w:rsidP="00917182">
      <w:pPr>
        <w:pStyle w:val="Paragraphedeliste"/>
        <w:rPr>
          <w:rFonts w:ascii="Calibri" w:hAnsi="Calibri"/>
          <w:b/>
          <w:sz w:val="22"/>
          <w:szCs w:val="22"/>
        </w:rPr>
      </w:pPr>
    </w:p>
    <w:p w14:paraId="5EC952F1" w14:textId="15275C2E" w:rsidR="00917182" w:rsidRDefault="00917182" w:rsidP="00917182">
      <w:pPr>
        <w:pStyle w:val="Paragraphedelis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33B40">
        <w:rPr>
          <w:rFonts w:ascii="Calibri" w:hAnsi="Calibri"/>
          <w:b/>
          <w:sz w:val="22"/>
          <w:szCs w:val="22"/>
        </w:rPr>
        <w:t>Anomalie clôture recette à régulariser</w:t>
      </w:r>
      <w:r>
        <w:rPr>
          <w:rFonts w:ascii="Calibri" w:hAnsi="Calibri"/>
          <w:sz w:val="22"/>
          <w:szCs w:val="22"/>
        </w:rPr>
        <w:t xml:space="preserve"> 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NON</w:t>
      </w:r>
    </w:p>
    <w:p w14:paraId="6C7FC43C" w14:textId="77777777" w:rsidR="00917182" w:rsidRPr="00676C95" w:rsidRDefault="00917182" w:rsidP="00917182">
      <w:pPr>
        <w:spacing w:line="360" w:lineRule="auto"/>
        <w:ind w:left="720"/>
        <w:rPr>
          <w:rFonts w:ascii="Calibri" w:hAnsi="Calibri"/>
          <w:i/>
          <w:color w:val="00B050"/>
          <w:sz w:val="18"/>
          <w:szCs w:val="18"/>
        </w:rPr>
      </w:pPr>
      <w:r>
        <w:rPr>
          <w:rFonts w:ascii="Calibri" w:hAnsi="Calibri"/>
          <w:i/>
          <w:color w:val="00B050"/>
          <w:sz w:val="18"/>
          <w:szCs w:val="18"/>
        </w:rPr>
        <w:t xml:space="preserve">Bouton clôture recette, contrôle des étapes de commandes pour clôture : </w:t>
      </w:r>
    </w:p>
    <w:p w14:paraId="7C982615" w14:textId="2188A399" w:rsidR="00917182" w:rsidRDefault="00917182" w:rsidP="00917182">
      <w:pPr>
        <w:pStyle w:val="Paragraphedeliste"/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  <w:r w:rsidRPr="00E33B40">
        <w:rPr>
          <w:rFonts w:ascii="Calibri" w:hAnsi="Calibri"/>
          <w:sz w:val="22"/>
          <w:szCs w:val="22"/>
        </w:rPr>
        <w:sym w:font="Symbol" w:char="F0DE"/>
      </w:r>
      <w:r w:rsidRPr="00E33B40">
        <w:rPr>
          <w:rFonts w:ascii="Calibri" w:hAnsi="Calibri"/>
          <w:color w:val="FF0000"/>
          <w:sz w:val="22"/>
          <w:szCs w:val="22"/>
        </w:rPr>
        <w:t xml:space="preserve">Si oui indiquer le TR ou DRR : </w:t>
      </w:r>
    </w:p>
    <w:p w14:paraId="73F9F03B" w14:textId="77777777" w:rsidR="00917182" w:rsidRDefault="00917182" w:rsidP="00917182">
      <w:pPr>
        <w:pStyle w:val="Paragraphedeliste"/>
        <w:rPr>
          <w:rFonts w:ascii="Calibri" w:hAnsi="Calibri"/>
          <w:color w:val="000000" w:themeColor="text1"/>
          <w:sz w:val="22"/>
          <w:szCs w:val="22"/>
        </w:rPr>
      </w:pPr>
    </w:p>
    <w:p w14:paraId="56820A55" w14:textId="3909A2AD" w:rsidR="00917182" w:rsidRDefault="00917182" w:rsidP="00917182">
      <w:pPr>
        <w:pStyle w:val="Paragraphedelis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33B40">
        <w:rPr>
          <w:rFonts w:ascii="Calibri" w:hAnsi="Calibri"/>
          <w:b/>
          <w:sz w:val="22"/>
          <w:szCs w:val="22"/>
        </w:rPr>
        <w:t>Anomalie clôture dépenses à régulariser</w:t>
      </w:r>
      <w:r>
        <w:rPr>
          <w:rFonts w:ascii="Calibri" w:hAnsi="Calibri"/>
          <w:sz w:val="22"/>
          <w:szCs w:val="22"/>
        </w:rPr>
        <w:t xml:space="preserve"> :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 w:rsidR="007503AB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NON</w:t>
      </w:r>
    </w:p>
    <w:p w14:paraId="55D3454E" w14:textId="77777777" w:rsidR="00917182" w:rsidRPr="00676C95" w:rsidRDefault="00917182" w:rsidP="00917182">
      <w:pPr>
        <w:spacing w:line="360" w:lineRule="auto"/>
        <w:ind w:left="720"/>
        <w:rPr>
          <w:rFonts w:ascii="Calibri" w:hAnsi="Calibri"/>
          <w:i/>
          <w:color w:val="00B050"/>
          <w:sz w:val="18"/>
          <w:szCs w:val="18"/>
        </w:rPr>
      </w:pPr>
      <w:r>
        <w:rPr>
          <w:rFonts w:ascii="Calibri" w:hAnsi="Calibri"/>
          <w:i/>
          <w:color w:val="00B050"/>
          <w:sz w:val="18"/>
          <w:szCs w:val="18"/>
        </w:rPr>
        <w:t xml:space="preserve">Bouton clôture dépenses, 9. Traitement d’identification des dépenses en anomalies : </w:t>
      </w:r>
    </w:p>
    <w:p w14:paraId="2516A6CA" w14:textId="77777777" w:rsidR="00917182" w:rsidRDefault="00917182" w:rsidP="00917182">
      <w:pPr>
        <w:pStyle w:val="Paragraphedeliste"/>
        <w:spacing w:line="360" w:lineRule="auto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 w:rsidRPr="00676C95">
        <w:rPr>
          <w:rFonts w:ascii="Calibri" w:hAnsi="Calibri"/>
          <w:color w:val="FF0000"/>
          <w:sz w:val="22"/>
          <w:szCs w:val="22"/>
        </w:rPr>
        <w:t xml:space="preserve">Si </w:t>
      </w:r>
      <w:r>
        <w:rPr>
          <w:rFonts w:ascii="Calibri" w:hAnsi="Calibri"/>
          <w:color w:val="FF0000"/>
          <w:sz w:val="22"/>
          <w:szCs w:val="22"/>
        </w:rPr>
        <w:t xml:space="preserve">oui </w:t>
      </w:r>
      <w:r w:rsidRPr="00676C95">
        <w:rPr>
          <w:rFonts w:ascii="Calibri" w:hAnsi="Calibri"/>
          <w:color w:val="FF0000"/>
          <w:sz w:val="22"/>
          <w:szCs w:val="22"/>
        </w:rPr>
        <w:t xml:space="preserve">indiquer </w:t>
      </w:r>
      <w:r>
        <w:rPr>
          <w:rFonts w:ascii="Calibri" w:hAnsi="Calibri"/>
          <w:color w:val="FF0000"/>
          <w:sz w:val="22"/>
          <w:szCs w:val="22"/>
        </w:rPr>
        <w:t>l’EJ, EJM, RVEJ CEJS à étape 100, 300, 670 et 699 depuis plus de 2 mois</w:t>
      </w:r>
    </w:p>
    <w:p w14:paraId="1159B943" w14:textId="18831BF6" w:rsidR="00917182" w:rsidRDefault="00917182" w:rsidP="00917182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b/>
          <w:color w:val="000000" w:themeColor="text1"/>
          <w:sz w:val="22"/>
          <w:szCs w:val="22"/>
        </w:rPr>
      </w:pPr>
      <w:r w:rsidRPr="00192EB2">
        <w:rPr>
          <w:rFonts w:ascii="Calibri" w:hAnsi="Calibri"/>
          <w:b/>
          <w:color w:val="000000" w:themeColor="text1"/>
          <w:sz w:val="22"/>
          <w:szCs w:val="22"/>
        </w:rPr>
        <w:t xml:space="preserve">Anomalie </w:t>
      </w:r>
      <w:r>
        <w:rPr>
          <w:rFonts w:ascii="Calibri" w:hAnsi="Calibri"/>
          <w:b/>
          <w:color w:val="000000" w:themeColor="text1"/>
          <w:sz w:val="22"/>
          <w:szCs w:val="22"/>
        </w:rPr>
        <w:t>Logiciel de restauration à régulariser</w:t>
      </w:r>
      <w:r w:rsidRPr="00192EB2">
        <w:rPr>
          <w:rFonts w:ascii="Calibri" w:hAnsi="Calibri"/>
          <w:b/>
          <w:color w:val="000000" w:themeColor="text1"/>
          <w:sz w:val="22"/>
          <w:szCs w:val="22"/>
        </w:rPr>
        <w:t xml:space="preserve"> : </w:t>
      </w:r>
    </w:p>
    <w:p w14:paraId="3A24FAE9" w14:textId="77777777" w:rsidR="00917182" w:rsidRPr="009E2FEF" w:rsidRDefault="00917182" w:rsidP="00917182">
      <w:pPr>
        <w:pStyle w:val="Paragraphedeliste"/>
        <w:rPr>
          <w:rFonts w:ascii="Calibri" w:hAnsi="Calibri"/>
          <w:b/>
          <w:color w:val="000000" w:themeColor="text1"/>
          <w:sz w:val="22"/>
          <w:szCs w:val="22"/>
        </w:rPr>
      </w:pPr>
    </w:p>
    <w:p w14:paraId="37BA7FA2" w14:textId="1454544D" w:rsidR="00917182" w:rsidRDefault="00917182" w:rsidP="00917182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Admissions en non-valeur à mandater : </w:t>
      </w:r>
    </w:p>
    <w:p w14:paraId="08BF2C2B" w14:textId="77777777" w:rsidR="00917182" w:rsidRPr="00B45711" w:rsidRDefault="00917182" w:rsidP="00917182">
      <w:pPr>
        <w:pStyle w:val="Paragraphedeliste"/>
        <w:rPr>
          <w:rFonts w:ascii="Calibri" w:hAnsi="Calibri"/>
          <w:b/>
          <w:color w:val="000000" w:themeColor="text1"/>
          <w:sz w:val="22"/>
          <w:szCs w:val="22"/>
        </w:rPr>
      </w:pPr>
    </w:p>
    <w:p w14:paraId="290E1795" w14:textId="11F8E420" w:rsidR="00917182" w:rsidRPr="00626113" w:rsidRDefault="00917182" w:rsidP="00917182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Bilan de subventions à faire : </w:t>
      </w:r>
    </w:p>
    <w:p w14:paraId="1CAB7E2E" w14:textId="77777777" w:rsidR="00917182" w:rsidRPr="00626113" w:rsidRDefault="00917182" w:rsidP="00917182">
      <w:pPr>
        <w:pStyle w:val="Paragraphedeliste"/>
        <w:rPr>
          <w:rFonts w:ascii="Calibri" w:hAnsi="Calibri"/>
          <w:b/>
          <w:color w:val="000000" w:themeColor="text1"/>
          <w:sz w:val="22"/>
          <w:szCs w:val="22"/>
        </w:rPr>
      </w:pPr>
    </w:p>
    <w:p w14:paraId="7A147663" w14:textId="0232DC0D" w:rsidR="00917182" w:rsidRDefault="00917182" w:rsidP="00917182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Taux d’exécution du budget section de fonctionnement et hors amortissement  </w:t>
      </w:r>
    </w:p>
    <w:p w14:paraId="7E0E9F55" w14:textId="77777777" w:rsidR="00917182" w:rsidRPr="00A2327A" w:rsidRDefault="00917182" w:rsidP="00917182">
      <w:pPr>
        <w:pStyle w:val="Paragraphedeliste"/>
        <w:rPr>
          <w:rFonts w:ascii="Calibri" w:hAnsi="Calibri"/>
          <w:b/>
          <w:color w:val="000000" w:themeColor="text1"/>
          <w:sz w:val="22"/>
          <w:szCs w:val="22"/>
        </w:rPr>
      </w:pPr>
    </w:p>
    <w:p w14:paraId="12038B53" w14:textId="2BAE0D9D" w:rsidR="00917182" w:rsidRDefault="00917182" w:rsidP="00917182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Taux d’exécution de la viabilisation : </w:t>
      </w:r>
    </w:p>
    <w:p w14:paraId="66EB5D4E" w14:textId="77777777" w:rsidR="00E33B40" w:rsidRPr="00E33B40" w:rsidRDefault="00E33B40" w:rsidP="00E33B40">
      <w:pPr>
        <w:pStyle w:val="Paragraphedeliste"/>
        <w:rPr>
          <w:rFonts w:ascii="Calibri" w:hAnsi="Calibri"/>
          <w:b/>
          <w:color w:val="000000" w:themeColor="text1"/>
          <w:sz w:val="22"/>
          <w:szCs w:val="22"/>
        </w:rPr>
      </w:pPr>
    </w:p>
    <w:p w14:paraId="4F4D0259" w14:textId="77777777" w:rsidR="00E33B40" w:rsidRPr="00E33B40" w:rsidRDefault="00E33B40" w:rsidP="00E33B40">
      <w:pPr>
        <w:spacing w:line="360" w:lineRule="auto"/>
        <w:rPr>
          <w:rFonts w:ascii="Calibri" w:hAnsi="Calibri"/>
          <w:b/>
          <w:color w:val="000000" w:themeColor="text1"/>
          <w:sz w:val="22"/>
          <w:szCs w:val="22"/>
        </w:rPr>
      </w:pPr>
    </w:p>
    <w:p w14:paraId="0170F894" w14:textId="77777777" w:rsidR="008010FD" w:rsidRPr="008010FD" w:rsidRDefault="008010FD" w:rsidP="008010FD">
      <w:pPr>
        <w:spacing w:line="360" w:lineRule="auto"/>
        <w:ind w:left="360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3A7A7" wp14:editId="2263958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72275" cy="390525"/>
                <wp:effectExtent l="57150" t="19050" r="85725" b="10477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3905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77305" w14:textId="77777777" w:rsidR="008010FD" w:rsidRPr="00192EB2" w:rsidRDefault="008010FD" w:rsidP="008010FD">
                            <w:pPr>
                              <w:pBdr>
                                <w:top w:val="none" w:sz="4" w:space="1" w:color="000000"/>
                              </w:pBdr>
                              <w:shd w:val="clear" w:color="auto" w:fill="00B0F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192EB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COMPTABILITE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3A7A7" id="Rectangle : coins arrondis 7" o:spid="_x0000_s1028" style="position:absolute;left:0;text-align:left;margin-left:0;margin-top:0;width:533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" fillcolor="#00b0f0" strokecolor="#00b0f0">
                <v:shadow on="t" color="black" opacity="22937f" origin=",.5" offset="0,.63889mm"/>
                <v:textbox>
                  <w:txbxContent>
                    <w:p w14:paraId="71477305" w14:textId="77777777" w:rsidR="008010FD" w:rsidRPr="00192EB2" w:rsidRDefault="008010FD" w:rsidP="008010FD">
                      <w:pPr>
                        <w:pBdr>
                          <w:top w:val="none" w:sz="4" w:space="1" w:color="000000"/>
                        </w:pBdr>
                        <w:shd w:val="clear" w:color="auto" w:fill="00B0F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192EB2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COMPTABILITE 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GENERAL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FCE3F6" w14:textId="77777777" w:rsidR="00676C95" w:rsidRDefault="00676C95" w:rsidP="00676C95">
      <w:pPr>
        <w:pStyle w:val="Paragraphedeliste"/>
        <w:rPr>
          <w:rFonts w:ascii="Calibri" w:hAnsi="Calibri"/>
          <w:color w:val="000000" w:themeColor="text1"/>
          <w:sz w:val="22"/>
          <w:szCs w:val="22"/>
        </w:rPr>
      </w:pPr>
    </w:p>
    <w:p w14:paraId="31C235ED" w14:textId="77777777" w:rsidR="00FE2306" w:rsidRDefault="00FE2306" w:rsidP="00FE2306">
      <w:pPr>
        <w:spacing w:line="360" w:lineRule="auto"/>
        <w:rPr>
          <w:rFonts w:ascii="Calibri" w:hAnsi="Calibri"/>
          <w:sz w:val="22"/>
          <w:szCs w:val="22"/>
        </w:rPr>
      </w:pPr>
    </w:p>
    <w:p w14:paraId="029B9713" w14:textId="77777777" w:rsidR="00310023" w:rsidRDefault="009E2FEF" w:rsidP="00FE2306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</w:t>
      </w:r>
      <w:r w:rsidR="00310023">
        <w:rPr>
          <w:rFonts w:ascii="Calibri" w:hAnsi="Calibri"/>
          <w:b/>
          <w:sz w:val="22"/>
          <w:szCs w:val="22"/>
          <w:u w:val="single"/>
        </w:rPr>
        <w:t>/ TRESORERIE :</w:t>
      </w:r>
    </w:p>
    <w:p w14:paraId="25FF5C71" w14:textId="77777777" w:rsidR="00310023" w:rsidRDefault="00310023" w:rsidP="00FE2306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</w:p>
    <w:p w14:paraId="508A18CB" w14:textId="70E929E7" w:rsidR="00310023" w:rsidRDefault="00310023" w:rsidP="00310023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310023">
        <w:rPr>
          <w:rFonts w:ascii="Calibri" w:hAnsi="Calibri"/>
          <w:b/>
          <w:sz w:val="22"/>
          <w:szCs w:val="22"/>
        </w:rPr>
        <w:t xml:space="preserve">Concordance débit compte 515100 avec solde </w:t>
      </w:r>
      <w:proofErr w:type="spellStart"/>
      <w:r w:rsidRPr="00310023">
        <w:rPr>
          <w:rFonts w:ascii="Calibri" w:hAnsi="Calibri"/>
          <w:b/>
          <w:sz w:val="22"/>
          <w:szCs w:val="22"/>
        </w:rPr>
        <w:t>DFTnet</w:t>
      </w:r>
      <w:proofErr w:type="spellEnd"/>
      <w:r>
        <w:rPr>
          <w:rFonts w:ascii="Calibri" w:hAnsi="Calibri"/>
          <w:sz w:val="22"/>
          <w:szCs w:val="22"/>
        </w:rPr>
        <w:t xml:space="preserve"> 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5CE60800" w14:textId="3BF982BF" w:rsidR="00310023" w:rsidRDefault="00310023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Indiquer la date de concordance : </w:t>
      </w:r>
    </w:p>
    <w:p w14:paraId="7FCDC32F" w14:textId="77777777" w:rsidR="00310023" w:rsidRDefault="00310023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</w:p>
    <w:p w14:paraId="13C5E474" w14:textId="6A511180" w:rsidR="00310023" w:rsidRPr="00310023" w:rsidRDefault="00310023" w:rsidP="00310023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Concordance solde débiteur 511200 avec remise de chèques en attente 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29D9EBB7" w14:textId="43194620" w:rsidR="00310023" w:rsidRDefault="00310023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Indiquer le numéro de bordereau STC en attente :</w:t>
      </w:r>
      <w:r w:rsidR="00BA5AC8">
        <w:rPr>
          <w:rFonts w:ascii="Calibri" w:hAnsi="Calibri"/>
          <w:sz w:val="22"/>
          <w:szCs w:val="22"/>
        </w:rPr>
        <w:t xml:space="preserve"> </w:t>
      </w:r>
    </w:p>
    <w:p w14:paraId="2834A073" w14:textId="77777777" w:rsidR="00C601C5" w:rsidRPr="00C601C5" w:rsidRDefault="00C601C5" w:rsidP="00C601C5">
      <w:pPr>
        <w:pStyle w:val="Paragraphedeliste"/>
        <w:spacing w:line="360" w:lineRule="auto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 xml:space="preserve">Si non indiquer le lettrage à effectuer </w:t>
      </w:r>
    </w:p>
    <w:p w14:paraId="05FC34DF" w14:textId="77777777" w:rsidR="00310023" w:rsidRDefault="00310023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</w:p>
    <w:p w14:paraId="3785015D" w14:textId="1D8650B2" w:rsidR="00310023" w:rsidRPr="00310023" w:rsidRDefault="00310023" w:rsidP="002B40BC">
      <w:pPr>
        <w:pStyle w:val="Paragraphedeliste"/>
        <w:numPr>
          <w:ilvl w:val="0"/>
          <w:numId w:val="1"/>
        </w:numPr>
        <w:pBdr>
          <w:top w:val="none" w:sz="4" w:space="2" w:color="000000"/>
        </w:pBdr>
        <w:spacing w:line="360" w:lineRule="auto"/>
        <w:rPr>
          <w:rFonts w:ascii="Calibri" w:hAnsi="Calibri"/>
          <w:sz w:val="22"/>
          <w:szCs w:val="22"/>
        </w:rPr>
      </w:pPr>
      <w:r w:rsidRPr="0031002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Concordance solde débiteur 511500 avec remise CB en attente 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04922907" w14:textId="577B4E61" w:rsidR="00310023" w:rsidRDefault="00310023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Indiquer l</w:t>
      </w:r>
      <w:r w:rsidR="00C601C5">
        <w:rPr>
          <w:rFonts w:ascii="Calibri" w:hAnsi="Calibri"/>
          <w:sz w:val="22"/>
          <w:szCs w:val="22"/>
        </w:rPr>
        <w:t>e solde des encaissements TIPI importés</w:t>
      </w:r>
      <w:r>
        <w:rPr>
          <w:rFonts w:ascii="Calibri" w:hAnsi="Calibri"/>
          <w:sz w:val="22"/>
          <w:szCs w:val="22"/>
        </w:rPr>
        <w:t> :</w:t>
      </w:r>
      <w:r w:rsidR="00AC7580">
        <w:rPr>
          <w:rFonts w:ascii="Calibri" w:hAnsi="Calibri"/>
          <w:sz w:val="22"/>
          <w:szCs w:val="22"/>
        </w:rPr>
        <w:t xml:space="preserve"> </w:t>
      </w:r>
    </w:p>
    <w:p w14:paraId="763C95A8" w14:textId="44D26BB8" w:rsidR="00C601C5" w:rsidRDefault="00C601C5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Indiquer le solde FE (ALISE, GEC, TURBOSELF) en attente</w:t>
      </w:r>
      <w:r w:rsidR="00AC7580">
        <w:rPr>
          <w:rFonts w:ascii="Calibri" w:hAnsi="Calibri"/>
          <w:sz w:val="22"/>
          <w:szCs w:val="22"/>
        </w:rPr>
        <w:t xml:space="preserve"> : </w:t>
      </w:r>
    </w:p>
    <w:p w14:paraId="0D463D01" w14:textId="77777777" w:rsidR="00C601C5" w:rsidRPr="00C601C5" w:rsidRDefault="00C601C5" w:rsidP="00C601C5">
      <w:pPr>
        <w:pStyle w:val="Paragraphedeliste"/>
        <w:spacing w:line="360" w:lineRule="auto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 xml:space="preserve">Si non indiquer le lettrage à effectuer </w:t>
      </w:r>
    </w:p>
    <w:p w14:paraId="5A9F034A" w14:textId="77777777" w:rsidR="00C601C5" w:rsidRDefault="00C601C5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</w:p>
    <w:p w14:paraId="214E0301" w14:textId="70FB1056" w:rsidR="00C601C5" w:rsidRPr="00310023" w:rsidRDefault="00C601C5" w:rsidP="00C601C5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Concordance solde débiteur 511600 avec bordereau de prélèvement 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48D5FE07" w14:textId="05EDCCF5" w:rsidR="00C601C5" w:rsidRDefault="00C601C5" w:rsidP="00C601C5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Indiquer le n° du bordereau :</w:t>
      </w:r>
      <w:r w:rsidR="00BA5AC8">
        <w:rPr>
          <w:rFonts w:ascii="Calibri" w:hAnsi="Calibri"/>
          <w:sz w:val="22"/>
          <w:szCs w:val="22"/>
        </w:rPr>
        <w:t xml:space="preserve"> </w:t>
      </w:r>
    </w:p>
    <w:p w14:paraId="547F2304" w14:textId="77777777" w:rsidR="00C601C5" w:rsidRPr="00C601C5" w:rsidRDefault="00C601C5" w:rsidP="00C601C5">
      <w:pPr>
        <w:pStyle w:val="Paragraphedeliste"/>
        <w:spacing w:line="360" w:lineRule="auto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 xml:space="preserve">Si non indiquer le lettrage à effectuer </w:t>
      </w:r>
    </w:p>
    <w:p w14:paraId="2C6F2D71" w14:textId="77777777" w:rsidR="00C601C5" w:rsidRPr="00C601C5" w:rsidRDefault="00C601C5" w:rsidP="00C601C5">
      <w:pPr>
        <w:spacing w:line="360" w:lineRule="auto"/>
        <w:rPr>
          <w:rFonts w:ascii="Calibri" w:hAnsi="Calibri"/>
          <w:sz w:val="22"/>
          <w:szCs w:val="22"/>
        </w:rPr>
      </w:pPr>
    </w:p>
    <w:p w14:paraId="402F0B7D" w14:textId="7468F2A5" w:rsidR="00C601C5" w:rsidRPr="00310023" w:rsidRDefault="00C601C5" w:rsidP="00C601C5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Concordance solde débiteur 5159 avec bordereau de PSAR en attente 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67D8802B" w14:textId="6AAEB551" w:rsidR="00C601C5" w:rsidRDefault="00C601C5" w:rsidP="00C601C5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Indiquer le n° du bordereau :</w:t>
      </w:r>
      <w:r w:rsidR="001C1A07">
        <w:rPr>
          <w:rFonts w:ascii="Calibri" w:hAnsi="Calibri"/>
          <w:sz w:val="22"/>
          <w:szCs w:val="22"/>
        </w:rPr>
        <w:t xml:space="preserve"> </w:t>
      </w:r>
    </w:p>
    <w:p w14:paraId="77B9CF94" w14:textId="77777777" w:rsidR="00C601C5" w:rsidRPr="00C601C5" w:rsidRDefault="00C601C5" w:rsidP="00C601C5">
      <w:pPr>
        <w:pStyle w:val="Paragraphedeliste"/>
        <w:spacing w:line="360" w:lineRule="auto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 xml:space="preserve">Si non indiquer le lettrage à effectuer </w:t>
      </w:r>
    </w:p>
    <w:p w14:paraId="2E5D586D" w14:textId="685B3626" w:rsidR="00C601C5" w:rsidRDefault="00C601C5" w:rsidP="00C601C5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</w:p>
    <w:p w14:paraId="0E393C02" w14:textId="77777777" w:rsidR="00E33B40" w:rsidRDefault="00E33B40" w:rsidP="00C601C5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</w:p>
    <w:p w14:paraId="4E162A95" w14:textId="001CB512" w:rsidR="00C601C5" w:rsidRPr="00310023" w:rsidRDefault="00C601C5" w:rsidP="00C601C5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Concordance solde débiteur 58500 avec dépôt espèce DIGIFIP en attente :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OUI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436C7FEE" w14:textId="44BFBF51" w:rsidR="00927F00" w:rsidRDefault="00C601C5" w:rsidP="00927F00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Indiquer le n° du bordereau de dépôt</w:t>
      </w:r>
      <w:r w:rsidR="00E564D4">
        <w:rPr>
          <w:rFonts w:ascii="Calibri" w:hAnsi="Calibri"/>
          <w:sz w:val="22"/>
          <w:szCs w:val="22"/>
        </w:rPr>
        <w:t xml:space="preserve"> </w:t>
      </w:r>
    </w:p>
    <w:p w14:paraId="34749338" w14:textId="77777777" w:rsidR="00C601C5" w:rsidRPr="00927F00" w:rsidRDefault="00C601C5" w:rsidP="00927F00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 w:rsidRPr="00927F00">
        <w:rPr>
          <w:rFonts w:ascii="Calibri" w:hAnsi="Calibri"/>
          <w:color w:val="FF0000"/>
          <w:sz w:val="22"/>
          <w:szCs w:val="22"/>
        </w:rPr>
        <w:t>Si non indiquer l’écriture interne à régulariser ou à lettrer (contrepartie du changement de tiers sur 1 pièce, lettrage des pièces non effectué…)</w:t>
      </w:r>
    </w:p>
    <w:p w14:paraId="7740A94D" w14:textId="77777777" w:rsidR="00C601C5" w:rsidRPr="002B40BC" w:rsidRDefault="00C601C5" w:rsidP="002B40BC">
      <w:pPr>
        <w:spacing w:line="360" w:lineRule="auto"/>
        <w:rPr>
          <w:rFonts w:ascii="Calibri" w:hAnsi="Calibri"/>
          <w:sz w:val="22"/>
          <w:szCs w:val="22"/>
        </w:rPr>
      </w:pPr>
    </w:p>
    <w:p w14:paraId="06ABE6A3" w14:textId="77777777" w:rsidR="00C601C5" w:rsidRDefault="00883C05" w:rsidP="00C601C5">
      <w:pPr>
        <w:pStyle w:val="Paragraphedeliste"/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542B7B">
        <w:rPr>
          <w:rFonts w:ascii="Calibri" w:hAnsi="Calibri"/>
          <w:b/>
          <w:sz w:val="22"/>
          <w:szCs w:val="22"/>
          <w:u w:val="single"/>
        </w:rPr>
        <w:t>III/ COMPTE DE TIERS</w:t>
      </w:r>
      <w:r w:rsidR="00542B7B" w:rsidRPr="00542B7B">
        <w:rPr>
          <w:rFonts w:ascii="Calibri" w:hAnsi="Calibri"/>
          <w:b/>
          <w:sz w:val="22"/>
          <w:szCs w:val="22"/>
          <w:u w:val="single"/>
        </w:rPr>
        <w:t xml:space="preserve"> (</w:t>
      </w:r>
      <w:proofErr w:type="spellStart"/>
      <w:r w:rsidR="00542B7B" w:rsidRPr="00542B7B">
        <w:rPr>
          <w:rFonts w:ascii="Calibri" w:hAnsi="Calibri"/>
          <w:b/>
          <w:sz w:val="22"/>
          <w:szCs w:val="22"/>
          <w:u w:val="single"/>
        </w:rPr>
        <w:t>cf</w:t>
      </w:r>
      <w:proofErr w:type="spellEnd"/>
      <w:r w:rsidR="00542B7B" w:rsidRPr="00542B7B">
        <w:rPr>
          <w:rFonts w:ascii="Calibri" w:hAnsi="Calibri"/>
          <w:b/>
          <w:sz w:val="22"/>
          <w:szCs w:val="22"/>
          <w:u w:val="single"/>
        </w:rPr>
        <w:t xml:space="preserve"> Développement de soldes joint)</w:t>
      </w:r>
    </w:p>
    <w:p w14:paraId="0BBBB1D7" w14:textId="77777777" w:rsidR="00542B7B" w:rsidRDefault="00542B7B" w:rsidP="00C601C5">
      <w:pPr>
        <w:pStyle w:val="Paragraphedeliste"/>
        <w:spacing w:line="360" w:lineRule="auto"/>
        <w:rPr>
          <w:rFonts w:ascii="Calibri" w:hAnsi="Calibri"/>
          <w:b/>
          <w:sz w:val="22"/>
          <w:szCs w:val="22"/>
          <w:u w:val="single"/>
        </w:rPr>
      </w:pPr>
    </w:p>
    <w:p w14:paraId="3AA2488B" w14:textId="31AB2082" w:rsidR="00542B7B" w:rsidRPr="00542B7B" w:rsidRDefault="00542B7B" w:rsidP="00542B7B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Concordance soldes balance et soldes DDS : </w:t>
      </w:r>
      <w:r w:rsidR="00B26C09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OUI           </w:t>
      </w:r>
      <w:r w:rsidR="00E33B40">
        <w:rPr>
          <w:rFonts w:ascii="Calibri" w:hAnsi="Calibri"/>
          <w:sz w:val="22"/>
          <w:szCs w:val="22"/>
        </w:rPr>
        <w:sym w:font="Wingdings" w:char="F0A8"/>
      </w:r>
      <w:r w:rsidRPr="00BF4CF2">
        <w:rPr>
          <w:rFonts w:ascii="Calibri" w:hAnsi="Calibri"/>
          <w:sz w:val="22"/>
          <w:szCs w:val="22"/>
        </w:rPr>
        <w:t xml:space="preserve">    NON</w:t>
      </w:r>
    </w:p>
    <w:p w14:paraId="7EC5C240" w14:textId="56D62350" w:rsidR="00542B7B" w:rsidRDefault="00542B7B" w:rsidP="00542B7B">
      <w:pPr>
        <w:pStyle w:val="Paragraphedeliste"/>
        <w:spacing w:line="360" w:lineRule="auto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Symbol" w:char="F0DE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color w:val="FF0000"/>
          <w:sz w:val="22"/>
          <w:szCs w:val="22"/>
        </w:rPr>
        <w:t>Si non indiquer valider ou supprimer les écritures à l’état créé</w:t>
      </w:r>
      <w:r w:rsidR="008533D0">
        <w:rPr>
          <w:rFonts w:ascii="Calibri" w:hAnsi="Calibri"/>
          <w:color w:val="FF0000"/>
          <w:sz w:val="22"/>
          <w:szCs w:val="22"/>
        </w:rPr>
        <w:t xml:space="preserve"> dans YECRVALI</w:t>
      </w:r>
    </w:p>
    <w:p w14:paraId="03BA1594" w14:textId="77777777" w:rsidR="00ED048F" w:rsidRDefault="00ED048F" w:rsidP="00542B7B">
      <w:pPr>
        <w:pStyle w:val="Paragraphedeliste"/>
        <w:spacing w:line="360" w:lineRule="auto"/>
        <w:rPr>
          <w:rFonts w:ascii="Calibri" w:hAnsi="Calibri"/>
          <w:b/>
          <w:sz w:val="22"/>
          <w:szCs w:val="22"/>
          <w:u w:val="single"/>
        </w:rPr>
      </w:pPr>
    </w:p>
    <w:p w14:paraId="14DA79DA" w14:textId="77777777" w:rsidR="00ED048F" w:rsidRPr="00542B7B" w:rsidRDefault="00ED048F" w:rsidP="00ED048F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Anomalies comptes auxiliarisés </w:t>
      </w:r>
    </w:p>
    <w:p w14:paraId="1C8164AF" w14:textId="77777777" w:rsidR="00542B7B" w:rsidRPr="00542B7B" w:rsidRDefault="00542B7B" w:rsidP="00542B7B">
      <w:pPr>
        <w:pStyle w:val="Paragraphedeliste"/>
        <w:spacing w:line="360" w:lineRule="auto"/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BorderedLined-Accent5"/>
        <w:tblW w:w="0" w:type="auto"/>
        <w:tblLook w:val="04A0" w:firstRow="1" w:lastRow="0" w:firstColumn="1" w:lastColumn="0" w:noHBand="0" w:noVBand="1"/>
      </w:tblPr>
      <w:tblGrid>
        <w:gridCol w:w="1969"/>
        <w:gridCol w:w="7959"/>
      </w:tblGrid>
      <w:tr w:rsidR="004D6C6B" w14:paraId="61815BFC" w14:textId="77777777" w:rsidTr="004D6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2B0041CD" w14:textId="77777777" w:rsidR="004D6C6B" w:rsidRPr="004D6C6B" w:rsidRDefault="004D6C6B" w:rsidP="004D6C6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Calibri" w:hAnsi="Calibri"/>
                <w:b/>
              </w:rPr>
            </w:pPr>
            <w:r w:rsidRPr="004D6C6B">
              <w:rPr>
                <w:rFonts w:ascii="Calibri" w:hAnsi="Calibri"/>
                <w:b/>
              </w:rPr>
              <w:t>Comptes</w:t>
            </w:r>
          </w:p>
        </w:tc>
        <w:tc>
          <w:tcPr>
            <w:tcW w:w="7959" w:type="dxa"/>
            <w:vAlign w:val="center"/>
          </w:tcPr>
          <w:p w14:paraId="43E9201A" w14:textId="77777777" w:rsidR="004D6C6B" w:rsidRPr="004D6C6B" w:rsidRDefault="004D6C6B" w:rsidP="004D6C6B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4D6C6B">
              <w:rPr>
                <w:rFonts w:ascii="Calibri" w:hAnsi="Calibri"/>
                <w:b/>
              </w:rPr>
              <w:t>Opérations</w:t>
            </w:r>
          </w:p>
        </w:tc>
      </w:tr>
      <w:tr w:rsidR="004D6C6B" w14:paraId="3432571B" w14:textId="77777777" w:rsidTr="004D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AB2CAE2" w14:textId="77777777" w:rsidR="004D6C6B" w:rsidRDefault="004D6C6B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401200</w:t>
            </w:r>
          </w:p>
        </w:tc>
        <w:tc>
          <w:tcPr>
            <w:tcW w:w="7959" w:type="dxa"/>
          </w:tcPr>
          <w:p w14:paraId="781E0EFF" w14:textId="0D0AF5BE" w:rsidR="004D6C6B" w:rsidRDefault="004D6C6B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D6C6B" w14:paraId="543C9F94" w14:textId="77777777" w:rsidTr="004D6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A447410" w14:textId="65C27539" w:rsidR="004D6C6B" w:rsidRDefault="00543EF3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411200</w:t>
            </w:r>
          </w:p>
        </w:tc>
        <w:tc>
          <w:tcPr>
            <w:tcW w:w="7959" w:type="dxa"/>
          </w:tcPr>
          <w:p w14:paraId="7F2547B3" w14:textId="78823DAE" w:rsidR="002058C7" w:rsidRDefault="002058C7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B7B" w14:paraId="2F3F784B" w14:textId="77777777" w:rsidTr="004D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4C2CCDA" w14:textId="3F83E9FF" w:rsidR="00542B7B" w:rsidRDefault="002058C7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411300</w:t>
            </w:r>
          </w:p>
        </w:tc>
        <w:tc>
          <w:tcPr>
            <w:tcW w:w="7959" w:type="dxa"/>
          </w:tcPr>
          <w:p w14:paraId="3039AA1A" w14:textId="37853D3D" w:rsidR="00542B7B" w:rsidRDefault="00542B7B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B40BC" w14:paraId="4ED131B2" w14:textId="77777777" w:rsidTr="004D6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0F6AEB6" w14:textId="3AFDDADB" w:rsidR="002B40BC" w:rsidRDefault="00A9109F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412800</w:t>
            </w:r>
          </w:p>
        </w:tc>
        <w:tc>
          <w:tcPr>
            <w:tcW w:w="7959" w:type="dxa"/>
          </w:tcPr>
          <w:p w14:paraId="02995151" w14:textId="0D8B1EE9" w:rsidR="002B40BC" w:rsidRDefault="002B40BC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B40BC" w14:paraId="0AB75E24" w14:textId="77777777" w:rsidTr="004D6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4A6C4605" w14:textId="3032C6F7" w:rsidR="002B40BC" w:rsidRDefault="00A9109F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441980</w:t>
            </w:r>
          </w:p>
        </w:tc>
        <w:tc>
          <w:tcPr>
            <w:tcW w:w="7959" w:type="dxa"/>
          </w:tcPr>
          <w:p w14:paraId="36C6FBD1" w14:textId="2D2D8AA4" w:rsidR="00CE7F66" w:rsidRDefault="00CE7F66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109F" w14:paraId="43FB6729" w14:textId="77777777" w:rsidTr="004D6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08F8EEF" w14:textId="03920728" w:rsidR="00A9109F" w:rsidRDefault="00A9109F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511700</w:t>
            </w:r>
          </w:p>
        </w:tc>
        <w:tc>
          <w:tcPr>
            <w:tcW w:w="7959" w:type="dxa"/>
          </w:tcPr>
          <w:p w14:paraId="0E6B4324" w14:textId="472C7FAF" w:rsidR="00A9109F" w:rsidRDefault="00A9109F" w:rsidP="00C601C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A502051" w14:textId="77777777" w:rsidR="00883C05" w:rsidRPr="00883C05" w:rsidRDefault="00883C05" w:rsidP="00C601C5">
      <w:pPr>
        <w:pStyle w:val="Paragraphedeliste"/>
        <w:spacing w:line="360" w:lineRule="auto"/>
        <w:rPr>
          <w:rFonts w:ascii="Calibri" w:hAnsi="Calibri"/>
          <w:b/>
          <w:sz w:val="22"/>
          <w:szCs w:val="22"/>
        </w:rPr>
      </w:pPr>
    </w:p>
    <w:p w14:paraId="1EF4AF40" w14:textId="77777777" w:rsidR="00C601C5" w:rsidRPr="00ED048F" w:rsidRDefault="00ED048F" w:rsidP="00ED048F">
      <w:pPr>
        <w:pStyle w:val="Paragraphedeliste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Anomalie comptes non auxiliarisés hors comptes de trésorerie</w:t>
      </w:r>
    </w:p>
    <w:p w14:paraId="2BF3EC57" w14:textId="77777777" w:rsidR="00ED048F" w:rsidRPr="00ED048F" w:rsidRDefault="00ED048F" w:rsidP="00ED048F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BorderedLined-Accent5"/>
        <w:tblW w:w="0" w:type="auto"/>
        <w:tblLook w:val="04A0" w:firstRow="1" w:lastRow="0" w:firstColumn="1" w:lastColumn="0" w:noHBand="0" w:noVBand="1"/>
      </w:tblPr>
      <w:tblGrid>
        <w:gridCol w:w="1969"/>
        <w:gridCol w:w="7959"/>
      </w:tblGrid>
      <w:tr w:rsidR="00ED048F" w14:paraId="3298F7C6" w14:textId="77777777" w:rsidTr="00637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47BE8106" w14:textId="77777777" w:rsidR="00ED048F" w:rsidRPr="004D6C6B" w:rsidRDefault="00ED048F" w:rsidP="006376D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Calibri" w:hAnsi="Calibri"/>
                <w:b/>
              </w:rPr>
            </w:pPr>
            <w:r w:rsidRPr="004D6C6B">
              <w:rPr>
                <w:rFonts w:ascii="Calibri" w:hAnsi="Calibri"/>
                <w:b/>
              </w:rPr>
              <w:t>Comptes</w:t>
            </w:r>
          </w:p>
        </w:tc>
        <w:tc>
          <w:tcPr>
            <w:tcW w:w="7959" w:type="dxa"/>
            <w:vAlign w:val="center"/>
          </w:tcPr>
          <w:p w14:paraId="72689E97" w14:textId="77777777" w:rsidR="00ED048F" w:rsidRPr="004D6C6B" w:rsidRDefault="00ED048F" w:rsidP="006376D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4D6C6B">
              <w:rPr>
                <w:rFonts w:ascii="Calibri" w:hAnsi="Calibri"/>
                <w:b/>
              </w:rPr>
              <w:t>Opérations</w:t>
            </w:r>
          </w:p>
        </w:tc>
      </w:tr>
      <w:tr w:rsidR="00ED048F" w14:paraId="0D9ACBE0" w14:textId="77777777" w:rsidTr="0063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1663694" w14:textId="77777777" w:rsidR="00ED048F" w:rsidRDefault="00ED048F" w:rsidP="006376D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443110</w:t>
            </w:r>
          </w:p>
        </w:tc>
        <w:tc>
          <w:tcPr>
            <w:tcW w:w="7959" w:type="dxa"/>
          </w:tcPr>
          <w:p w14:paraId="3381976C" w14:textId="112B28B4" w:rsidR="00ED048F" w:rsidRDefault="00ED048F" w:rsidP="006376D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33B40" w14:paraId="168D0019" w14:textId="77777777" w:rsidTr="006376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2AD9C3B" w14:textId="77777777" w:rsidR="00E33B40" w:rsidRDefault="00E33B40" w:rsidP="006376D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1DBB12C" w14:textId="3A498CDC" w:rsidR="00E33B40" w:rsidRDefault="00E33B40" w:rsidP="006376D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959" w:type="dxa"/>
          </w:tcPr>
          <w:p w14:paraId="3428A69F" w14:textId="77777777" w:rsidR="00E33B40" w:rsidRDefault="00E33B40" w:rsidP="006376D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68C085A" w14:textId="77777777" w:rsidR="00A958BD" w:rsidRDefault="00A958BD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CFAA4" wp14:editId="2CD85D2A">
                <wp:simplePos x="0" y="0"/>
                <wp:positionH relativeFrom="column">
                  <wp:posOffset>-91440</wp:posOffset>
                </wp:positionH>
                <wp:positionV relativeFrom="paragraph">
                  <wp:posOffset>148590</wp:posOffset>
                </wp:positionV>
                <wp:extent cx="6753225" cy="333375"/>
                <wp:effectExtent l="0" t="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2B352" w14:textId="77777777" w:rsidR="00A958BD" w:rsidRPr="00A958BD" w:rsidRDefault="00A958BD" w:rsidP="00A958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958BD">
                              <w:rPr>
                                <w:rFonts w:asciiTheme="minorHAnsi" w:hAnsiTheme="minorHAnsi" w:cstheme="minorHAnsi"/>
                                <w:b/>
                              </w:rPr>
                              <w:t>SUIVI FONDS DE ROULEMENT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CFAA4" id="Rectangle : coins arrondis 4" o:spid="_x0000_s1029" style="position:absolute;left:0;text-align:left;margin-left:-7.2pt;margin-top:11.7pt;width:531.7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" fillcolor="#f79646 [3209]" strokecolor="#974706 [1609]" strokeweight="2pt">
                <v:textbox>
                  <w:txbxContent>
                    <w:p w14:paraId="7592B352" w14:textId="77777777" w:rsidR="00A958BD" w:rsidRPr="00A958BD" w:rsidRDefault="00A958BD" w:rsidP="00A958B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958BD">
                        <w:rPr>
                          <w:rFonts w:asciiTheme="minorHAnsi" w:hAnsiTheme="minorHAnsi" w:cstheme="minorHAnsi"/>
                          <w:b/>
                        </w:rPr>
                        <w:t>SUIVI FONDS DE ROULEMENT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290C1C" w14:textId="77777777" w:rsidR="00A61F22" w:rsidRDefault="00A61F22" w:rsidP="00A958BD">
      <w:pPr>
        <w:spacing w:line="360" w:lineRule="auto"/>
        <w:rPr>
          <w:rFonts w:ascii="Calibri" w:hAnsi="Calibri"/>
          <w:sz w:val="22"/>
          <w:szCs w:val="22"/>
        </w:rPr>
      </w:pPr>
    </w:p>
    <w:p w14:paraId="52C2567A" w14:textId="77777777" w:rsidR="00A958BD" w:rsidRDefault="00A958BD" w:rsidP="00A958BD">
      <w:pPr>
        <w:spacing w:line="360" w:lineRule="auto"/>
        <w:rPr>
          <w:rFonts w:ascii="Calibri" w:hAnsi="Calibri"/>
          <w:sz w:val="22"/>
          <w:szCs w:val="22"/>
        </w:rPr>
      </w:pPr>
    </w:p>
    <w:p w14:paraId="047C6B07" w14:textId="3FC549D9" w:rsidR="00A958BD" w:rsidRDefault="00A958BD" w:rsidP="00A958B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FDR au 31/12 = </w:t>
      </w:r>
    </w:p>
    <w:p w14:paraId="3422A3D1" w14:textId="0EAED61D" w:rsidR="00A958BD" w:rsidRDefault="00A958BD" w:rsidP="00A958B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Jours FDR au compte financier = </w:t>
      </w:r>
    </w:p>
    <w:p w14:paraId="2FF34C36" w14:textId="6458C690" w:rsidR="00A958BD" w:rsidRDefault="00A958BD" w:rsidP="00A958B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FDR disponible (hors stock, provision, caution et créances douteuses) = </w:t>
      </w:r>
    </w:p>
    <w:p w14:paraId="23BF91CE" w14:textId="3CC66CB6" w:rsidR="00A958BD" w:rsidRDefault="00A958BD" w:rsidP="00A958BD">
      <w:pPr>
        <w:spacing w:line="36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Jours FDR disponible</w:t>
      </w:r>
      <w:proofErr w:type="gramEnd"/>
      <w:r>
        <w:rPr>
          <w:rFonts w:ascii="Calibri" w:hAnsi="Calibri"/>
          <w:sz w:val="22"/>
          <w:szCs w:val="22"/>
        </w:rPr>
        <w:t xml:space="preserve"> = </w:t>
      </w:r>
    </w:p>
    <w:p w14:paraId="07494BAE" w14:textId="77777777" w:rsidR="00A958BD" w:rsidRDefault="00A958BD" w:rsidP="00A958BD">
      <w:pPr>
        <w:spacing w:line="360" w:lineRule="auto"/>
        <w:rPr>
          <w:rFonts w:ascii="Calibri" w:hAnsi="Calibri"/>
          <w:sz w:val="22"/>
          <w:szCs w:val="22"/>
        </w:rPr>
      </w:pPr>
    </w:p>
    <w:p w14:paraId="21E8FC66" w14:textId="77777777" w:rsidR="00A958BD" w:rsidRPr="00A958BD" w:rsidRDefault="00A958BD" w:rsidP="00A958BD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2914"/>
        <w:gridCol w:w="2365"/>
        <w:gridCol w:w="2365"/>
      </w:tblGrid>
      <w:tr w:rsidR="000D6A92" w14:paraId="61CD88D7" w14:textId="77777777" w:rsidTr="000D6A92">
        <w:trPr>
          <w:trHeight w:val="591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022792A6" w14:textId="77777777" w:rsidR="000D6A92" w:rsidRDefault="000D6A92" w:rsidP="0042379D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Visa ordonnateur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4331A99F" w14:textId="77777777" w:rsidR="000D6A92" w:rsidRDefault="000D6A92" w:rsidP="0042379D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Visa </w:t>
            </w:r>
            <w:r w:rsidR="0042379D">
              <w:rPr>
                <w:rFonts w:ascii="Calibri" w:hAnsi="Calibri"/>
                <w:sz w:val="22"/>
                <w:szCs w:val="22"/>
              </w:rPr>
              <w:t>Adjoint-gestionnaire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344FEE5" w14:textId="77777777" w:rsidR="000D6A92" w:rsidRDefault="000D6A92" w:rsidP="0042379D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8F388A1" w14:textId="77777777" w:rsidR="000D6A92" w:rsidRDefault="000D6A92" w:rsidP="0042379D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Visa Agent comptable</w:t>
            </w:r>
          </w:p>
        </w:tc>
      </w:tr>
    </w:tbl>
    <w:p w14:paraId="25077FB7" w14:textId="7B3E9A30" w:rsidR="00A61F22" w:rsidRDefault="00A61F22" w:rsidP="00A61F22">
      <w:pPr>
        <w:pStyle w:val="Paragraphedeliste"/>
        <w:spacing w:line="360" w:lineRule="auto"/>
        <w:jc w:val="right"/>
        <w:rPr>
          <w:rFonts w:ascii="Calibri" w:hAnsi="Calibri"/>
          <w:sz w:val="22"/>
          <w:szCs w:val="22"/>
        </w:rPr>
      </w:pPr>
    </w:p>
    <w:p w14:paraId="2BBB60A1" w14:textId="77777777" w:rsidR="00C601C5" w:rsidRDefault="00C601C5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</w:p>
    <w:p w14:paraId="4E76CF76" w14:textId="77777777" w:rsidR="00310023" w:rsidRPr="00310023" w:rsidRDefault="00310023" w:rsidP="00310023">
      <w:pPr>
        <w:pStyle w:val="Paragraphedeliste"/>
        <w:spacing w:line="360" w:lineRule="auto"/>
        <w:rPr>
          <w:rFonts w:ascii="Calibri" w:hAnsi="Calibri"/>
          <w:sz w:val="22"/>
          <w:szCs w:val="22"/>
        </w:rPr>
      </w:pPr>
    </w:p>
    <w:p w14:paraId="3F01CCF1" w14:textId="77777777" w:rsidR="00BF4CF2" w:rsidRPr="00BF4CF2" w:rsidRDefault="00BF4CF2" w:rsidP="00BF4CF2">
      <w:pPr>
        <w:rPr>
          <w:rFonts w:ascii="Calibri" w:hAnsi="Calibri"/>
          <w:color w:val="00B050"/>
          <w:sz w:val="22"/>
          <w:szCs w:val="22"/>
        </w:rPr>
      </w:pPr>
    </w:p>
    <w:sectPr w:rsidR="00BF4CF2" w:rsidRPr="00BF4CF2">
      <w:pgSz w:w="11906" w:h="16838"/>
      <w:pgMar w:top="851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EA45" w14:textId="77777777" w:rsidR="002C42BF" w:rsidRDefault="006569CB">
      <w:r>
        <w:separator/>
      </w:r>
    </w:p>
  </w:endnote>
  <w:endnote w:type="continuationSeparator" w:id="0">
    <w:p w14:paraId="77F17661" w14:textId="77777777" w:rsidR="002C42BF" w:rsidRDefault="0065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B2684" w14:textId="77777777" w:rsidR="00682B8E" w:rsidRDefault="006569CB">
      <w:r>
        <w:separator/>
      </w:r>
    </w:p>
  </w:footnote>
  <w:footnote w:type="continuationSeparator" w:id="0">
    <w:p w14:paraId="0797CB82" w14:textId="77777777" w:rsidR="00682B8E" w:rsidRDefault="0065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F53"/>
    <w:multiLevelType w:val="hybridMultilevel"/>
    <w:tmpl w:val="850A3DAE"/>
    <w:lvl w:ilvl="0" w:tplc="887206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56B8A"/>
    <w:multiLevelType w:val="hybridMultilevel"/>
    <w:tmpl w:val="1F660326"/>
    <w:lvl w:ilvl="0" w:tplc="E0AA5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4B68"/>
    <w:multiLevelType w:val="hybridMultilevel"/>
    <w:tmpl w:val="4B8ED7A6"/>
    <w:lvl w:ilvl="0" w:tplc="39CCAB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2966"/>
    <w:multiLevelType w:val="hybridMultilevel"/>
    <w:tmpl w:val="3E965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8E"/>
    <w:rsid w:val="00010BAE"/>
    <w:rsid w:val="00043410"/>
    <w:rsid w:val="000D6A92"/>
    <w:rsid w:val="00114147"/>
    <w:rsid w:val="001162D8"/>
    <w:rsid w:val="00192EB2"/>
    <w:rsid w:val="00197280"/>
    <w:rsid w:val="001C1A07"/>
    <w:rsid w:val="002058C7"/>
    <w:rsid w:val="002532F6"/>
    <w:rsid w:val="00295858"/>
    <w:rsid w:val="002B40BC"/>
    <w:rsid w:val="002C42BF"/>
    <w:rsid w:val="00310023"/>
    <w:rsid w:val="00314C8E"/>
    <w:rsid w:val="00323EFE"/>
    <w:rsid w:val="003C5810"/>
    <w:rsid w:val="003F6EE8"/>
    <w:rsid w:val="0041453B"/>
    <w:rsid w:val="0042379D"/>
    <w:rsid w:val="004437B7"/>
    <w:rsid w:val="004D6C6B"/>
    <w:rsid w:val="004E79EB"/>
    <w:rsid w:val="00520F4B"/>
    <w:rsid w:val="00542B7B"/>
    <w:rsid w:val="00543EF3"/>
    <w:rsid w:val="005543AD"/>
    <w:rsid w:val="006569CB"/>
    <w:rsid w:val="00676C95"/>
    <w:rsid w:val="00682B8E"/>
    <w:rsid w:val="007321F9"/>
    <w:rsid w:val="007503AB"/>
    <w:rsid w:val="0076313C"/>
    <w:rsid w:val="00795E2F"/>
    <w:rsid w:val="007B5242"/>
    <w:rsid w:val="007B55B7"/>
    <w:rsid w:val="008010FD"/>
    <w:rsid w:val="008027D7"/>
    <w:rsid w:val="008030C8"/>
    <w:rsid w:val="008533D0"/>
    <w:rsid w:val="00875797"/>
    <w:rsid w:val="00883C05"/>
    <w:rsid w:val="00917182"/>
    <w:rsid w:val="00921D03"/>
    <w:rsid w:val="00927F00"/>
    <w:rsid w:val="00937027"/>
    <w:rsid w:val="00997F93"/>
    <w:rsid w:val="009E2FEF"/>
    <w:rsid w:val="00A12CA3"/>
    <w:rsid w:val="00A61F22"/>
    <w:rsid w:val="00A6724E"/>
    <w:rsid w:val="00A9109F"/>
    <w:rsid w:val="00A958BD"/>
    <w:rsid w:val="00AC4F33"/>
    <w:rsid w:val="00AC7580"/>
    <w:rsid w:val="00B05E9D"/>
    <w:rsid w:val="00B26C09"/>
    <w:rsid w:val="00B45711"/>
    <w:rsid w:val="00B77EC9"/>
    <w:rsid w:val="00BA5AC8"/>
    <w:rsid w:val="00BF4CF2"/>
    <w:rsid w:val="00C233DF"/>
    <w:rsid w:val="00C32D9B"/>
    <w:rsid w:val="00C3705C"/>
    <w:rsid w:val="00C601C5"/>
    <w:rsid w:val="00CC67C3"/>
    <w:rsid w:val="00CD50F9"/>
    <w:rsid w:val="00CE7F66"/>
    <w:rsid w:val="00D02E67"/>
    <w:rsid w:val="00D22122"/>
    <w:rsid w:val="00DE0BDE"/>
    <w:rsid w:val="00E33B40"/>
    <w:rsid w:val="00E564D4"/>
    <w:rsid w:val="00EC271B"/>
    <w:rsid w:val="00ED048F"/>
    <w:rsid w:val="00F01E41"/>
    <w:rsid w:val="00F44D57"/>
    <w:rsid w:val="00F51012"/>
    <w:rsid w:val="00FE2306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4C40"/>
  <w15:docId w15:val="{D3905195-D2FF-4008-BAFA-26A0D3D9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itre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itre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itre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basedOn w:val="Normal"/>
    <w:uiPriority w:val="1"/>
    <w:qFormat/>
    <w:rPr>
      <w:color w:val="000000"/>
    </w:rPr>
  </w:style>
  <w:style w:type="paragraph" w:styleId="Titr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Sous-titr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Citation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tionintens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En-tte">
    <w:name w:val="header"/>
    <w:basedOn w:val="Normal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Pieddepage">
    <w:name w:val="footer"/>
    <w:basedOn w:val="Normal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customStyle="1" w:styleId="Lined">
    <w:name w:val="Lined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DU GRANIER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</dc:creator>
  <cp:lastModifiedBy>int</cp:lastModifiedBy>
  <cp:revision>48</cp:revision>
  <cp:lastPrinted>2023-07-10T15:57:00Z</cp:lastPrinted>
  <dcterms:created xsi:type="dcterms:W3CDTF">2023-04-05T13:17:00Z</dcterms:created>
  <dcterms:modified xsi:type="dcterms:W3CDTF">2023-11-30T12:46:00Z</dcterms:modified>
</cp:coreProperties>
</file>